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873D" w14:textId="77777777" w:rsidR="006A0685" w:rsidRPr="00F14BB1" w:rsidRDefault="00621619" w:rsidP="00621619">
      <w:pPr>
        <w:pStyle w:val="ds-markdown-paragraph"/>
        <w:jc w:val="center"/>
        <w:rPr>
          <w:rStyle w:val="a3"/>
        </w:rPr>
      </w:pPr>
      <w:r w:rsidRPr="00F14BB1">
        <w:rPr>
          <w:rStyle w:val="a3"/>
        </w:rPr>
        <w:t>ПОЛОЖЕНИЕ</w:t>
      </w:r>
      <w:r w:rsidRPr="00F14BB1">
        <w:br/>
      </w:r>
      <w:r w:rsidRPr="00F14BB1">
        <w:rPr>
          <w:rStyle w:val="a3"/>
        </w:rPr>
        <w:t xml:space="preserve">о проведении городского поэтического конкурса </w:t>
      </w:r>
    </w:p>
    <w:p w14:paraId="42AB7602" w14:textId="509231C2" w:rsidR="00621619" w:rsidRPr="00F14BB1" w:rsidRDefault="00621619" w:rsidP="00621619">
      <w:pPr>
        <w:pStyle w:val="ds-markdown-paragraph"/>
        <w:jc w:val="center"/>
      </w:pPr>
      <w:r w:rsidRPr="00F14BB1">
        <w:rPr>
          <w:rStyle w:val="a3"/>
        </w:rPr>
        <w:t>«СТИХОБАТ</w:t>
      </w:r>
      <w:r w:rsidR="006A0685" w:rsidRPr="00F14BB1">
        <w:rPr>
          <w:rStyle w:val="a3"/>
        </w:rPr>
        <w:t>Т</w:t>
      </w:r>
      <w:r w:rsidRPr="00F14BB1">
        <w:rPr>
          <w:rStyle w:val="a3"/>
        </w:rPr>
        <w:t>Л</w:t>
      </w:r>
      <w:r w:rsidR="006A0685" w:rsidRPr="00F14BB1">
        <w:rPr>
          <w:rStyle w:val="a3"/>
        </w:rPr>
        <w:t>.</w:t>
      </w:r>
      <w:r w:rsidR="006A0685" w:rsidRPr="00F14BB1">
        <w:t xml:space="preserve"> </w:t>
      </w:r>
      <w:r w:rsidR="006A0685" w:rsidRPr="00F14BB1">
        <w:t>«</w:t>
      </w:r>
      <w:r w:rsidR="006A0685" w:rsidRPr="00F14BB1">
        <w:rPr>
          <w:b/>
          <w:bCs/>
        </w:rPr>
        <w:t>Ночь. Улица. Фонарь. Аптека</w:t>
      </w:r>
      <w:r w:rsidR="006A0685" w:rsidRPr="00F14BB1">
        <w:rPr>
          <w:b/>
          <w:bCs/>
        </w:rPr>
        <w:t>.</w:t>
      </w:r>
      <w:r w:rsidRPr="00F14BB1">
        <w:rPr>
          <w:rStyle w:val="a3"/>
          <w:b w:val="0"/>
          <w:bCs w:val="0"/>
        </w:rPr>
        <w:t>»</w:t>
      </w:r>
    </w:p>
    <w:p w14:paraId="46DB00E5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1. Общие положения</w:t>
      </w:r>
    </w:p>
    <w:p w14:paraId="123D5CE9" w14:textId="138BD066" w:rsidR="007262E0" w:rsidRPr="00F14BB1" w:rsidRDefault="00621619" w:rsidP="00621619">
      <w:pPr>
        <w:pStyle w:val="ds-markdown-paragraph"/>
        <w:rPr>
          <w:lang w:val="en-US"/>
        </w:rPr>
      </w:pPr>
      <w:r w:rsidRPr="00F14BB1">
        <w:t>1.1. Настоящее Положение определяет порядок организации, проведения и подведения итогов городского поэтического конкурса «СТИХОБАТ</w:t>
      </w:r>
      <w:r w:rsidR="006A0685" w:rsidRPr="00F14BB1">
        <w:t>Т</w:t>
      </w:r>
      <w:r w:rsidRPr="00F14BB1">
        <w:t>Л</w:t>
      </w:r>
      <w:r w:rsidR="006A0685" w:rsidRPr="00F14BB1">
        <w:t xml:space="preserve"> «Ночь. Улица. Фонарь. Аптека.</w:t>
      </w:r>
      <w:r w:rsidRPr="00F14BB1">
        <w:t>» (далее - Конкурс).</w:t>
      </w:r>
      <w:r w:rsidRPr="00F14BB1">
        <w:br/>
        <w:t>1.2. Организаторы Конкурса:</w:t>
      </w:r>
    </w:p>
    <w:p w14:paraId="065B849D" w14:textId="77777777" w:rsidR="00F14BB1" w:rsidRPr="00F14BB1" w:rsidRDefault="007262E0" w:rsidP="00F14BB1">
      <w:pPr>
        <w:rPr>
          <w:rFonts w:ascii="Times New Roman" w:hAnsi="Times New Roman" w:cs="Times New Roman"/>
          <w:sz w:val="24"/>
          <w:szCs w:val="24"/>
        </w:rPr>
      </w:pPr>
      <w:r w:rsidRPr="00F14BB1">
        <w:rPr>
          <w:rFonts w:ascii="Times New Roman" w:hAnsi="Times New Roman" w:cs="Times New Roman"/>
          <w:sz w:val="24"/>
          <w:szCs w:val="24"/>
        </w:rPr>
        <w:t xml:space="preserve">- </w:t>
      </w:r>
      <w:r w:rsidRPr="00F14BB1">
        <w:rPr>
          <w:rFonts w:ascii="Times New Roman" w:hAnsi="Times New Roman" w:cs="Times New Roman"/>
          <w:sz w:val="24"/>
          <w:szCs w:val="24"/>
        </w:rPr>
        <w:t>Новгородский театр для детей и молодежи «Малый»</w:t>
      </w:r>
      <w:r w:rsidR="006A0685" w:rsidRPr="00F14BB1">
        <w:rPr>
          <w:rFonts w:ascii="Times New Roman" w:hAnsi="Times New Roman" w:cs="Times New Roman"/>
          <w:sz w:val="24"/>
          <w:szCs w:val="24"/>
        </w:rPr>
        <w:t>;</w:t>
      </w:r>
    </w:p>
    <w:p w14:paraId="5ABE26AF" w14:textId="5F6E2934" w:rsidR="00621619" w:rsidRPr="00F14BB1" w:rsidRDefault="00F14BB1" w:rsidP="00F14BB1">
      <w:pPr>
        <w:rPr>
          <w:rFonts w:ascii="Times New Roman" w:hAnsi="Times New Roman" w:cs="Times New Roman"/>
          <w:sz w:val="24"/>
          <w:szCs w:val="24"/>
        </w:rPr>
      </w:pPr>
      <w:r w:rsidRPr="00F14BB1">
        <w:rPr>
          <w:rFonts w:ascii="Times New Roman" w:hAnsi="Times New Roman" w:cs="Times New Roman"/>
          <w:sz w:val="24"/>
          <w:szCs w:val="24"/>
        </w:rPr>
        <w:t xml:space="preserve">- </w:t>
      </w:r>
      <w:r w:rsidR="00621619" w:rsidRPr="00F14BB1">
        <w:rPr>
          <w:rFonts w:ascii="Times New Roman" w:hAnsi="Times New Roman" w:cs="Times New Roman"/>
          <w:sz w:val="24"/>
          <w:szCs w:val="24"/>
        </w:rPr>
        <w:t>Библиотечный центр «Читай-город»</w:t>
      </w:r>
      <w:r w:rsidR="006A0685" w:rsidRPr="00F14BB1">
        <w:rPr>
          <w:rFonts w:ascii="Times New Roman" w:hAnsi="Times New Roman" w:cs="Times New Roman"/>
          <w:sz w:val="24"/>
          <w:szCs w:val="24"/>
        </w:rPr>
        <w:t>;</w:t>
      </w:r>
      <w:r w:rsidR="00621619" w:rsidRPr="00F14BB1">
        <w:rPr>
          <w:rFonts w:ascii="Times New Roman" w:hAnsi="Times New Roman" w:cs="Times New Roman"/>
          <w:sz w:val="24"/>
          <w:szCs w:val="24"/>
        </w:rPr>
        <w:br/>
      </w:r>
      <w:r w:rsidR="00621619" w:rsidRPr="00F14BB1">
        <w:rPr>
          <w:rFonts w:ascii="Times New Roman" w:hAnsi="Times New Roman" w:cs="Times New Roman"/>
          <w:sz w:val="24"/>
          <w:szCs w:val="24"/>
        </w:rPr>
        <w:br/>
        <w:t>1.3. Конкурс приурочен ко Всемирному дню театра (27 марта) и проводится в рамках всероссийской акции «</w:t>
      </w:r>
      <w:r w:rsidR="007262E0" w:rsidRPr="00F14BB1">
        <w:rPr>
          <w:rFonts w:ascii="Times New Roman" w:hAnsi="Times New Roman" w:cs="Times New Roman"/>
          <w:sz w:val="24"/>
          <w:szCs w:val="24"/>
        </w:rPr>
        <w:t>Ночь театрального искусства</w:t>
      </w:r>
      <w:r w:rsidR="00621619" w:rsidRPr="00F14BB1">
        <w:rPr>
          <w:rFonts w:ascii="Times New Roman" w:hAnsi="Times New Roman" w:cs="Times New Roman"/>
          <w:sz w:val="24"/>
          <w:szCs w:val="24"/>
        </w:rPr>
        <w:t>».</w:t>
      </w:r>
    </w:p>
    <w:p w14:paraId="4BDEEB14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2. Цели и задачи Конкурса</w:t>
      </w:r>
    </w:p>
    <w:p w14:paraId="41ED407F" w14:textId="624F67A3" w:rsidR="00621619" w:rsidRPr="00F14BB1" w:rsidRDefault="00621619" w:rsidP="00621619">
      <w:pPr>
        <w:pStyle w:val="ds-markdown-paragraph"/>
      </w:pPr>
      <w:r w:rsidRPr="00F14BB1">
        <w:t>2.1. Цель Конкурса - популяризация поэтического творчества, развитие культуры выразительного чтения и поддержка талантливой молодежи Великого Новгорода.</w:t>
      </w:r>
      <w:r w:rsidRPr="00F14BB1">
        <w:br/>
        <w:t>2.2. Задачи:</w:t>
      </w:r>
      <w:r w:rsidRPr="00F14BB1">
        <w:br/>
        <w:t>— создание площадки для творческой самореализации чтецов;</w:t>
      </w:r>
      <w:r w:rsidRPr="00F14BB1">
        <w:br/>
        <w:t>— привлечение внимания к поэтическому наследию и современной поэзии;</w:t>
      </w:r>
      <w:r w:rsidRPr="00F14BB1">
        <w:br/>
        <w:t>— укрепление творческих связей между театром</w:t>
      </w:r>
      <w:r w:rsidR="007262E0" w:rsidRPr="00F14BB1">
        <w:t>, библиотекой</w:t>
      </w:r>
      <w:r w:rsidRPr="00F14BB1">
        <w:t xml:space="preserve"> и городским сообществом;</w:t>
      </w:r>
      <w:r w:rsidRPr="00F14BB1">
        <w:br/>
        <w:t>— выявление и поощрение наиболее ярких и самобытных исполнителей.</w:t>
      </w:r>
    </w:p>
    <w:p w14:paraId="45D026FF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3. Учредители и организаторы</w:t>
      </w:r>
    </w:p>
    <w:p w14:paraId="5D74DCD3" w14:textId="6F4FBBF4" w:rsidR="00621619" w:rsidRPr="00F14BB1" w:rsidRDefault="00621619" w:rsidP="00621619">
      <w:pPr>
        <w:pStyle w:val="ds-markdown-paragraph"/>
      </w:pPr>
      <w:r w:rsidRPr="00F14BB1">
        <w:t xml:space="preserve">3.1. Общее руководство подготовкой и проведением Конкурса осуществляет Организационный комитет (далее </w:t>
      </w:r>
      <w:r w:rsidR="00403F6D" w:rsidRPr="00F14BB1">
        <w:t>-</w:t>
      </w:r>
      <w:r w:rsidRPr="00F14BB1">
        <w:t xml:space="preserve"> Оргкомитет), формируемый из числа сотрудников </w:t>
      </w:r>
      <w:r w:rsidR="007262E0" w:rsidRPr="00F14BB1">
        <w:t>Новгородского театра «Малый</w:t>
      </w:r>
      <w:r w:rsidR="007262E0" w:rsidRPr="00F14BB1">
        <w:t xml:space="preserve">  и </w:t>
      </w:r>
      <w:r w:rsidRPr="00F14BB1">
        <w:t>Библиотечного центра «Читай-город».</w:t>
      </w:r>
      <w:r w:rsidRPr="00F14BB1">
        <w:br/>
        <w:t>3.2. Оргкомитет:</w:t>
      </w:r>
      <w:r w:rsidRPr="00F14BB1">
        <w:br/>
        <w:t>— обеспечивает информационную поддержку Конкурса;</w:t>
      </w:r>
      <w:r w:rsidRPr="00F14BB1">
        <w:br/>
        <w:t>— принимает заявки на участие;</w:t>
      </w:r>
      <w:r w:rsidRPr="00F14BB1">
        <w:br/>
        <w:t>— формирует состав жюри;</w:t>
      </w:r>
      <w:r w:rsidRPr="00F14BB1">
        <w:br/>
        <w:t>— организует награждение победителей.</w:t>
      </w:r>
      <w:r w:rsidRPr="00F14BB1">
        <w:br/>
        <w:t>3.3. Жюри Конкурса формируется из представителей театра «Малый»</w:t>
      </w:r>
      <w:r w:rsidR="007262E0" w:rsidRPr="00F14BB1">
        <w:t xml:space="preserve">, </w:t>
      </w:r>
      <w:r w:rsidR="007262E0" w:rsidRPr="00F14BB1">
        <w:t>Библиотечного центра «Читай-город»</w:t>
      </w:r>
      <w:r w:rsidRPr="00F14BB1">
        <w:t xml:space="preserve"> и деятелей культуры Великого Новгорода.</w:t>
      </w:r>
    </w:p>
    <w:p w14:paraId="674882D6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4. Условия и порядок проведения Конкурса</w:t>
      </w:r>
    </w:p>
    <w:p w14:paraId="3861E156" w14:textId="77777777" w:rsidR="007262E0" w:rsidRPr="00F14BB1" w:rsidRDefault="00621619" w:rsidP="00621619">
      <w:pPr>
        <w:pStyle w:val="ds-markdown-paragraph"/>
      </w:pPr>
      <w:r w:rsidRPr="00F14BB1">
        <w:t xml:space="preserve">4.1. </w:t>
      </w:r>
      <w:r w:rsidRPr="00F14BB1">
        <w:rPr>
          <w:rStyle w:val="a3"/>
        </w:rPr>
        <w:t>Дата и время проведения:</w:t>
      </w:r>
      <w:r w:rsidRPr="00F14BB1">
        <w:t xml:space="preserve"> 27 марта 2026 года</w:t>
      </w:r>
      <w:r w:rsidR="007262E0" w:rsidRPr="00F14BB1">
        <w:t xml:space="preserve"> в 20.00</w:t>
      </w:r>
      <w:r w:rsidRPr="00F14BB1">
        <w:t xml:space="preserve">. </w:t>
      </w:r>
    </w:p>
    <w:p w14:paraId="60E08D01" w14:textId="517B9DE6" w:rsidR="007262E0" w:rsidRPr="00F14BB1" w:rsidRDefault="00621619" w:rsidP="00621619">
      <w:pPr>
        <w:pStyle w:val="ds-markdown-paragraph"/>
      </w:pPr>
      <w:r w:rsidRPr="00F14BB1">
        <w:t xml:space="preserve">4.2. </w:t>
      </w:r>
      <w:r w:rsidRPr="00F14BB1">
        <w:rPr>
          <w:rStyle w:val="a3"/>
        </w:rPr>
        <w:t>Место проведения:</w:t>
      </w:r>
      <w:r w:rsidRPr="00F14BB1">
        <w:t xml:space="preserve"> </w:t>
      </w:r>
      <w:r w:rsidR="007262E0" w:rsidRPr="00F14BB1">
        <w:t xml:space="preserve">Новгородский театр для детей и молодежи «Малый» </w:t>
      </w:r>
      <w:r w:rsidRPr="00F14BB1">
        <w:t xml:space="preserve">(адрес: </w:t>
      </w:r>
      <w:r w:rsidR="007262E0" w:rsidRPr="00F14BB1">
        <w:t>пр. Мира д.32а)</w:t>
      </w:r>
      <w:r w:rsidRPr="00F14BB1">
        <w:br/>
        <w:t xml:space="preserve">4.3. </w:t>
      </w:r>
      <w:r w:rsidRPr="00F14BB1">
        <w:rPr>
          <w:rStyle w:val="a3"/>
        </w:rPr>
        <w:t>Участники:</w:t>
      </w:r>
      <w:r w:rsidRPr="00F14BB1">
        <w:t xml:space="preserve"> К участию в Конкурсе приглашаются жители Великого Новгорода в возрасте от 1</w:t>
      </w:r>
      <w:r w:rsidR="007262E0" w:rsidRPr="00F14BB1">
        <w:t>4</w:t>
      </w:r>
      <w:r w:rsidRPr="00F14BB1">
        <w:t xml:space="preserve"> лет (без ограничения верхней возрастной границы).</w:t>
      </w:r>
      <w:r w:rsidRPr="00F14BB1">
        <w:br/>
        <w:t xml:space="preserve">4.4. </w:t>
      </w:r>
      <w:r w:rsidRPr="00F14BB1">
        <w:rPr>
          <w:rStyle w:val="a3"/>
        </w:rPr>
        <w:t>Сроки подачи заявок:</w:t>
      </w:r>
      <w:r w:rsidRPr="00F14BB1">
        <w:t xml:space="preserve"> заявки принимаются до </w:t>
      </w:r>
      <w:r w:rsidRPr="00F14BB1">
        <w:rPr>
          <w:rStyle w:val="a3"/>
        </w:rPr>
        <w:t>2</w:t>
      </w:r>
      <w:r w:rsidR="007262E0" w:rsidRPr="00F14BB1">
        <w:rPr>
          <w:rStyle w:val="a3"/>
        </w:rPr>
        <w:t>7</w:t>
      </w:r>
      <w:r w:rsidRPr="00F14BB1">
        <w:rPr>
          <w:rStyle w:val="a3"/>
        </w:rPr>
        <w:t xml:space="preserve"> марта 2026 года</w:t>
      </w:r>
      <w:r w:rsidRPr="00F14BB1">
        <w:t xml:space="preserve"> включительно.</w:t>
      </w:r>
      <w:r w:rsidRPr="00F14BB1">
        <w:br/>
      </w:r>
      <w:r w:rsidRPr="00F14BB1">
        <w:lastRenderedPageBreak/>
        <w:t xml:space="preserve">4.5. </w:t>
      </w:r>
      <w:r w:rsidR="007262E0" w:rsidRPr="00F14BB1">
        <w:rPr>
          <w:rStyle w:val="a3"/>
        </w:rPr>
        <w:t>Условия участия</w:t>
      </w:r>
      <w:r w:rsidRPr="00F14BB1">
        <w:rPr>
          <w:rStyle w:val="a3"/>
        </w:rPr>
        <w:t>:</w:t>
      </w:r>
      <w:r w:rsidRPr="00F14BB1">
        <w:t xml:space="preserve"> для участия необходимо заполнить электронную форму по ссылке:</w:t>
      </w:r>
      <w:r w:rsidR="00403F6D" w:rsidRPr="00F14BB1">
        <w:t xml:space="preserve"> </w:t>
      </w:r>
      <w:hyperlink r:id="rId4" w:history="1">
        <w:r w:rsidR="007262E0" w:rsidRPr="00F14BB1">
          <w:rPr>
            <w:rStyle w:val="a4"/>
          </w:rPr>
          <w:t>https://kingfestival.timepad.ru/event/3866691</w:t>
        </w:r>
      </w:hyperlink>
    </w:p>
    <w:p w14:paraId="4D501698" w14:textId="77777777" w:rsidR="007262E0" w:rsidRPr="00F14BB1" w:rsidRDefault="007262E0" w:rsidP="00621619">
      <w:pPr>
        <w:pStyle w:val="ds-markdown-paragraph"/>
      </w:pPr>
    </w:p>
    <w:p w14:paraId="63D03311" w14:textId="6791D68B" w:rsidR="00621619" w:rsidRPr="00F14BB1" w:rsidRDefault="00621619" w:rsidP="00621619">
      <w:pPr>
        <w:pStyle w:val="ds-markdown-paragraph"/>
      </w:pPr>
      <w:r w:rsidRPr="00F14BB1">
        <w:t>4.6. Участие в конкурсе бесплатное.</w:t>
      </w:r>
    </w:p>
    <w:p w14:paraId="4543FF86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5. Правила проведения и критерии оценки</w:t>
      </w:r>
    </w:p>
    <w:p w14:paraId="5CAE842E" w14:textId="77777777" w:rsidR="00621619" w:rsidRPr="00F14BB1" w:rsidRDefault="00621619" w:rsidP="00621619">
      <w:pPr>
        <w:pStyle w:val="ds-markdown-paragraph"/>
      </w:pPr>
      <w:r w:rsidRPr="00F14BB1">
        <w:t>5.1. Конкурс проводится в три раунда:</w:t>
      </w:r>
    </w:p>
    <w:p w14:paraId="2E11C402" w14:textId="230CD759" w:rsidR="00621619" w:rsidRPr="00F14BB1" w:rsidRDefault="00621619" w:rsidP="00621619">
      <w:pPr>
        <w:pStyle w:val="ds-markdown-paragraph"/>
      </w:pPr>
      <w:r w:rsidRPr="00F14BB1">
        <w:rPr>
          <w:rStyle w:val="a3"/>
        </w:rPr>
        <w:t>Раунд 1. «Визитная карточка»</w:t>
      </w:r>
      <w:r w:rsidRPr="00F14BB1">
        <w:br/>
      </w:r>
      <w:r w:rsidR="007262E0" w:rsidRPr="00F14BB1">
        <w:t xml:space="preserve">В первом туре участники читают стихотворение на свой выбор из произведений авторов Серебряного века (могут быть стихи Цветаевой, Гумилева, Маяковского, Хармса, Ахматовой, Северянина, Бальмонта, Блока и др.). Это может быть чтение наизусть или с листа (из книги, распечатанной страницы, с экрана смартфона). </w:t>
      </w:r>
      <w:r w:rsidRPr="00F14BB1">
        <w:t>Продолжительность выступления - до 3 минут.</w:t>
      </w:r>
    </w:p>
    <w:p w14:paraId="45372556" w14:textId="77777777" w:rsidR="007262E0" w:rsidRPr="00F14BB1" w:rsidRDefault="00621619" w:rsidP="00621619">
      <w:pPr>
        <w:pStyle w:val="ds-markdown-paragraph"/>
        <w:rPr>
          <w:rStyle w:val="a3"/>
        </w:rPr>
      </w:pPr>
      <w:r w:rsidRPr="00F14BB1">
        <w:rPr>
          <w:rStyle w:val="a3"/>
        </w:rPr>
        <w:t xml:space="preserve">Раунд 2. </w:t>
      </w:r>
      <w:r w:rsidR="007262E0" w:rsidRPr="00F14BB1">
        <w:rPr>
          <w:rStyle w:val="a3"/>
        </w:rPr>
        <w:t xml:space="preserve">«Импровизация» </w:t>
      </w:r>
      <w:r w:rsidR="007262E0" w:rsidRPr="00F14BB1">
        <w:rPr>
          <w:rStyle w:val="a3"/>
        </w:rPr>
        <w:t xml:space="preserve">Участник </w:t>
      </w:r>
      <w:r w:rsidR="007262E0" w:rsidRPr="00F14BB1">
        <w:t>вытягивают билет со случайным поэтическим произведением из специально подготовленного библиотечного фонда. читают стихотворения поэтов Серебряного века из книг, подобранных в случайном порядке библиотекарями «Читай-Города». Время на подготовку – 3 минуты. Жюри оценивает дар импровизации и выразительность участника и пропускает победителей в финальный тур.</w:t>
      </w:r>
      <w:r w:rsidR="007262E0" w:rsidRPr="00F14BB1">
        <w:br/>
      </w:r>
    </w:p>
    <w:p w14:paraId="7A995EC2" w14:textId="54A47C08" w:rsidR="00621619" w:rsidRPr="00F14BB1" w:rsidRDefault="007262E0" w:rsidP="00621619">
      <w:pPr>
        <w:pStyle w:val="ds-markdown-paragraph"/>
      </w:pPr>
      <w:r w:rsidRPr="00F14BB1">
        <w:rPr>
          <w:rStyle w:val="a3"/>
        </w:rPr>
        <w:t xml:space="preserve">Раунд 3. </w:t>
      </w:r>
      <w:r w:rsidRPr="00F14BB1">
        <w:rPr>
          <w:rStyle w:val="a3"/>
        </w:rPr>
        <w:t xml:space="preserve"> </w:t>
      </w:r>
      <w:r w:rsidR="00621619" w:rsidRPr="00F14BB1">
        <w:rPr>
          <w:rStyle w:val="a3"/>
        </w:rPr>
        <w:t>«Поэтическая дуэль»</w:t>
      </w:r>
      <w:r w:rsidR="00621619" w:rsidRPr="00F14BB1">
        <w:br/>
      </w:r>
      <w:r w:rsidRPr="00F14BB1">
        <w:t xml:space="preserve">Финалисты </w:t>
      </w:r>
      <w:r w:rsidR="00621619" w:rsidRPr="00F14BB1">
        <w:t>получают для прочтения произведение, которое им подготовил соперник (по итогам жеребьевки между участниками, прошедшими в этот раунд). Произведения для этого раунда участники приносят с собой заранее. Задача — прочитать чужой текст, максимально проникнувшись замыслом автора. Время на подготовку между раундами – 5-7 минут.</w:t>
      </w:r>
    </w:p>
    <w:p w14:paraId="56AFDFBF" w14:textId="27B9128E" w:rsidR="00621619" w:rsidRPr="00F14BB1" w:rsidRDefault="00621619" w:rsidP="00621619">
      <w:pPr>
        <w:pStyle w:val="ds-markdown-paragraph"/>
      </w:pPr>
      <w:r w:rsidRPr="00F14BB1">
        <w:t xml:space="preserve">5.2. </w:t>
      </w:r>
      <w:r w:rsidRPr="00F14BB1">
        <w:rPr>
          <w:rStyle w:val="a3"/>
        </w:rPr>
        <w:t>Критерии оценки:</w:t>
      </w:r>
      <w:r w:rsidRPr="00F14BB1">
        <w:br/>
        <w:t>— техника речи (дикция, расстановка логических ударений, интонационная выразительность);</w:t>
      </w:r>
      <w:r w:rsidRPr="00F14BB1">
        <w:br/>
        <w:t>— артистизм и эмоциональность исполнения;</w:t>
      </w:r>
      <w:r w:rsidRPr="00F14BB1">
        <w:br/>
        <w:t>— способность передать смысл и настроение произведения;</w:t>
      </w:r>
      <w:r w:rsidRPr="00F14BB1">
        <w:br/>
        <w:t>— взаимодействие со зрителем;</w:t>
      </w:r>
      <w:r w:rsidRPr="00F14BB1">
        <w:br/>
        <w:t xml:space="preserve">— в раунде «Импровизация» — </w:t>
      </w:r>
      <w:r w:rsidR="007262E0" w:rsidRPr="00F14BB1">
        <w:t>умение передать выразительность текста</w:t>
      </w:r>
      <w:r w:rsidRPr="00F14BB1">
        <w:t xml:space="preserve"> и способность быстро передать его суть.</w:t>
      </w:r>
    </w:p>
    <w:p w14:paraId="34279388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6. Жюри и подведение итогов</w:t>
      </w:r>
    </w:p>
    <w:p w14:paraId="6D538685" w14:textId="77777777" w:rsidR="00621619" w:rsidRPr="00F14BB1" w:rsidRDefault="00621619" w:rsidP="00621619">
      <w:pPr>
        <w:pStyle w:val="ds-markdown-paragraph"/>
      </w:pPr>
      <w:r w:rsidRPr="00F14BB1">
        <w:t>6.1. Состав жюри формируется Оргкомитетом и объявляется участникам не позднее, чем за день до начала Конкурса.</w:t>
      </w:r>
      <w:r w:rsidRPr="00F14BB1">
        <w:br/>
        <w:t>6.2. Каждый член жюри оценивает выступление участника по 10-балльной шкале по каждому из критериев.</w:t>
      </w:r>
      <w:r w:rsidRPr="00F14BB1">
        <w:br/>
        <w:t>6.3. Победитель и призеры определяются по наибольшей сумме набранных баллов по итогам всех трех раундов.</w:t>
      </w:r>
    </w:p>
    <w:p w14:paraId="385C8C69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7. Награждение</w:t>
      </w:r>
    </w:p>
    <w:p w14:paraId="518367CB" w14:textId="50A6AC70" w:rsidR="00621619" w:rsidRPr="00F14BB1" w:rsidRDefault="00621619" w:rsidP="00621619">
      <w:pPr>
        <w:pStyle w:val="ds-markdown-paragraph"/>
      </w:pPr>
      <w:r w:rsidRPr="00F14BB1">
        <w:lastRenderedPageBreak/>
        <w:t>7.</w:t>
      </w:r>
      <w:r w:rsidR="007262E0" w:rsidRPr="00F14BB1">
        <w:t>1</w:t>
      </w:r>
      <w:r w:rsidRPr="00F14BB1">
        <w:t>. Победитель Конкурса (1 место) и два призера (2 и 3 место) награждаются ценными подарками от партнеров Конкурса.</w:t>
      </w:r>
      <w:r w:rsidRPr="00F14BB1">
        <w:br/>
        <w:t>7.</w:t>
      </w:r>
      <w:r w:rsidR="007262E0" w:rsidRPr="00F14BB1">
        <w:t>2</w:t>
      </w:r>
      <w:r w:rsidRPr="00F14BB1">
        <w:t>. Награждение проводится в день проведения Конкурса, 27 марта, после подведения итогов жюри.</w:t>
      </w:r>
    </w:p>
    <w:p w14:paraId="3931B3CF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8. Контактная информация</w:t>
      </w:r>
    </w:p>
    <w:p w14:paraId="436C7194" w14:textId="1D648577" w:rsidR="006A0685" w:rsidRPr="00F14BB1" w:rsidRDefault="00621619" w:rsidP="00621619">
      <w:pPr>
        <w:pStyle w:val="ds-markdown-paragraph"/>
      </w:pPr>
      <w:r w:rsidRPr="00F14BB1">
        <w:t>По всем вопросам организации и проведения Конкурса обращаться в Оргкомитет:</w:t>
      </w:r>
      <w:r w:rsidRPr="00F14BB1">
        <w:br/>
        <w:t xml:space="preserve">— Контактное лицо: </w:t>
      </w:r>
      <w:r w:rsidR="006A0685" w:rsidRPr="00F14BB1">
        <w:t xml:space="preserve">Боброва Татьяна Вениаминовна, заместитель директора по творческим вопросам и связям с общественностью Новгородского театра для детей и молодежи «Малый», тел. 89602050787 </w:t>
      </w:r>
      <w:proofErr w:type="spellStart"/>
      <w:r w:rsidR="006A0685" w:rsidRPr="00F14BB1">
        <w:rPr>
          <w:lang w:val="en-US"/>
        </w:rPr>
        <w:t>kingfestival</w:t>
      </w:r>
      <w:proofErr w:type="spellEnd"/>
      <w:r w:rsidR="006A0685" w:rsidRPr="00F14BB1">
        <w:t>@</w:t>
      </w:r>
      <w:proofErr w:type="spellStart"/>
      <w:r w:rsidR="006A0685" w:rsidRPr="00F14BB1">
        <w:rPr>
          <w:lang w:val="en-US"/>
        </w:rPr>
        <w:t>gmail</w:t>
      </w:r>
      <w:proofErr w:type="spellEnd"/>
      <w:r w:rsidR="006A0685" w:rsidRPr="00F14BB1">
        <w:t>.</w:t>
      </w:r>
      <w:r w:rsidR="006A0685" w:rsidRPr="00F14BB1">
        <w:rPr>
          <w:lang w:val="en-US"/>
        </w:rPr>
        <w:t>com</w:t>
      </w:r>
    </w:p>
    <w:p w14:paraId="42CBD69A" w14:textId="2D83025E" w:rsidR="00621619" w:rsidRPr="00F14BB1" w:rsidRDefault="006A0685" w:rsidP="00621619">
      <w:pPr>
        <w:pStyle w:val="ds-markdown-paragraph"/>
      </w:pPr>
      <w:r w:rsidRPr="00F14BB1">
        <w:t xml:space="preserve">- </w:t>
      </w:r>
      <w:r w:rsidRPr="00F14BB1">
        <w:t xml:space="preserve">Контактное лицо: </w:t>
      </w:r>
      <w:r w:rsidR="00621619" w:rsidRPr="00F14BB1">
        <w:t>Борисова Арина Эдуардовна, заместитель директора по развитию БЦ «Читай-город</w:t>
      </w:r>
      <w:r w:rsidRPr="00F14BB1">
        <w:t>», тел.</w:t>
      </w:r>
      <w:r w:rsidR="00621619" w:rsidRPr="00F14BB1">
        <w:t xml:space="preserve"> 89517231689 </w:t>
      </w:r>
      <w:proofErr w:type="spellStart"/>
      <w:r w:rsidR="00621619" w:rsidRPr="00F14BB1">
        <w:rPr>
          <w:lang w:val="en-US"/>
        </w:rPr>
        <w:t>arinaborisova</w:t>
      </w:r>
      <w:proofErr w:type="spellEnd"/>
      <w:r w:rsidR="00621619" w:rsidRPr="00F14BB1">
        <w:t>13@</w:t>
      </w:r>
      <w:proofErr w:type="spellStart"/>
      <w:r w:rsidR="00621619" w:rsidRPr="00F14BB1">
        <w:rPr>
          <w:lang w:val="en-US"/>
        </w:rPr>
        <w:t>yandex</w:t>
      </w:r>
      <w:proofErr w:type="spellEnd"/>
      <w:r w:rsidR="00621619" w:rsidRPr="00F14BB1">
        <w:t>.</w:t>
      </w:r>
      <w:proofErr w:type="spellStart"/>
      <w:r w:rsidR="00621619" w:rsidRPr="00F14BB1">
        <w:rPr>
          <w:lang w:val="en-US"/>
        </w:rPr>
        <w:t>ru</w:t>
      </w:r>
      <w:proofErr w:type="spellEnd"/>
    </w:p>
    <w:p w14:paraId="20F4B9F3" w14:textId="77777777" w:rsidR="00621619" w:rsidRPr="00F14BB1" w:rsidRDefault="00621619" w:rsidP="00621619">
      <w:pPr>
        <w:pStyle w:val="ds-markdown-paragraph"/>
      </w:pPr>
      <w:r w:rsidRPr="00F14BB1">
        <w:rPr>
          <w:rStyle w:val="a3"/>
        </w:rPr>
        <w:t>9. Заключительные положения</w:t>
      </w:r>
    </w:p>
    <w:p w14:paraId="678E573F" w14:textId="77777777" w:rsidR="00621619" w:rsidRPr="00F14BB1" w:rsidRDefault="00621619" w:rsidP="00621619">
      <w:pPr>
        <w:pStyle w:val="ds-markdown-paragraph"/>
      </w:pPr>
      <w:r w:rsidRPr="00F14BB1">
        <w:t>9.1. Организаторы оставляют за собой право вносить изменения и дополнения в настоящее Положение с обязательным уведомлением участников не позднее, чем за 3 дня до начала Конкурса.</w:t>
      </w:r>
      <w:r w:rsidRPr="00F14BB1">
        <w:br/>
        <w:t>9.2. Факт подачи заявки означает согласие участника с настоящим Положением и на обработку персональных данных.</w:t>
      </w:r>
    </w:p>
    <w:p w14:paraId="5AB60006" w14:textId="77777777" w:rsidR="00360BDE" w:rsidRPr="00F14BB1" w:rsidRDefault="00360BDE">
      <w:pPr>
        <w:rPr>
          <w:sz w:val="24"/>
          <w:szCs w:val="24"/>
        </w:rPr>
      </w:pPr>
    </w:p>
    <w:sectPr w:rsidR="00360BDE" w:rsidRPr="00F1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1C"/>
    <w:rsid w:val="00360BDE"/>
    <w:rsid w:val="00403F6D"/>
    <w:rsid w:val="00527FF9"/>
    <w:rsid w:val="00621619"/>
    <w:rsid w:val="006A0685"/>
    <w:rsid w:val="007262E0"/>
    <w:rsid w:val="0075041C"/>
    <w:rsid w:val="008217A7"/>
    <w:rsid w:val="00851970"/>
    <w:rsid w:val="00F14BB1"/>
    <w:rsid w:val="00F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FC10"/>
  <w15:docId w15:val="{97EF023B-CDBF-4C00-90DE-FF668C9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1619"/>
    <w:rPr>
      <w:b/>
      <w:bCs/>
    </w:rPr>
  </w:style>
  <w:style w:type="character" w:styleId="a4">
    <w:name w:val="Hyperlink"/>
    <w:basedOn w:val="a0"/>
    <w:uiPriority w:val="99"/>
    <w:unhideWhenUsed/>
    <w:rsid w:val="00403F6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6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ngfestival.timepad.ru/event/3866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 Псковская 8</dc:creator>
  <cp:keywords/>
  <dc:description/>
  <cp:lastModifiedBy>OEM</cp:lastModifiedBy>
  <cp:revision>3</cp:revision>
  <cp:lastPrinted>2026-03-11T12:16:00Z</cp:lastPrinted>
  <dcterms:created xsi:type="dcterms:W3CDTF">2026-03-11T12:16:00Z</dcterms:created>
  <dcterms:modified xsi:type="dcterms:W3CDTF">2026-03-11T15:43:00Z</dcterms:modified>
</cp:coreProperties>
</file>